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95D0E" w14:textId="77777777" w:rsidR="00A159BD" w:rsidRDefault="00A159BD" w:rsidP="00A159BD">
      <w:pPr>
        <w:shd w:val="clear" w:color="auto" w:fill="FFFFFF"/>
        <w:spacing w:after="0" w:line="240" w:lineRule="auto"/>
        <w:ind w:right="3968"/>
        <w:jc w:val="both"/>
        <w:outlineLvl w:val="0"/>
        <w:rPr>
          <w:rFonts w:ascii="Arial" w:eastAsia="Times New Roman" w:hAnsi="Arial" w:cs="Arial"/>
          <w:b/>
          <w:color w:val="333333"/>
          <w:kern w:val="36"/>
          <w:sz w:val="20"/>
          <w:szCs w:val="20"/>
          <w:bdr w:val="none" w:sz="0" w:space="0" w:color="auto" w:frame="1"/>
          <w:lang w:eastAsia="pt-BR"/>
        </w:rPr>
      </w:pPr>
    </w:p>
    <w:p w14:paraId="45A3BA5A" w14:textId="77777777" w:rsidR="00A159BD" w:rsidRPr="008748C5" w:rsidRDefault="00A159BD" w:rsidP="00A159BD"/>
    <w:p w14:paraId="3530E77C" w14:textId="77777777" w:rsidR="00A159BD" w:rsidRPr="008748C5" w:rsidRDefault="00A159BD" w:rsidP="00A159BD">
      <w:pPr>
        <w:shd w:val="clear" w:color="auto" w:fill="FFFFFF"/>
        <w:tabs>
          <w:tab w:val="left" w:pos="5103"/>
        </w:tabs>
        <w:spacing w:after="0" w:line="240" w:lineRule="auto"/>
        <w:ind w:left="567" w:right="3968"/>
        <w:outlineLvl w:val="0"/>
        <w:rPr>
          <w:rFonts w:ascii="Arial" w:eastAsia="Times New Roman" w:hAnsi="Arial" w:cs="Arial"/>
          <w:b/>
          <w:kern w:val="36"/>
          <w:sz w:val="18"/>
          <w:szCs w:val="18"/>
          <w:bdr w:val="none" w:sz="0" w:space="0" w:color="auto" w:frame="1"/>
          <w:lang w:eastAsia="pt-BR"/>
        </w:rPr>
      </w:pPr>
      <w:r w:rsidRPr="008748C5">
        <w:rPr>
          <w:rFonts w:ascii="Arial" w:eastAsia="Times New Roman" w:hAnsi="Arial" w:cs="Arial"/>
          <w:b/>
          <w:kern w:val="36"/>
          <w:sz w:val="18"/>
          <w:szCs w:val="18"/>
          <w:bdr w:val="none" w:sz="0" w:space="0" w:color="auto" w:frame="1"/>
          <w:lang w:eastAsia="pt-BR"/>
        </w:rPr>
        <w:t>INTENÇÃO DE DISPENSA DE LICITAÇÃO</w:t>
      </w:r>
    </w:p>
    <w:p w14:paraId="302D6341" w14:textId="1A4B57B5" w:rsidR="00A159BD" w:rsidRPr="008748C5" w:rsidRDefault="00A159BD" w:rsidP="00A159BD">
      <w:pPr>
        <w:shd w:val="clear" w:color="auto" w:fill="FFFFFF"/>
        <w:tabs>
          <w:tab w:val="left" w:pos="5103"/>
        </w:tabs>
        <w:spacing w:after="0" w:line="240" w:lineRule="auto"/>
        <w:ind w:left="567" w:right="3117"/>
        <w:jc w:val="both"/>
        <w:outlineLvl w:val="0"/>
        <w:rPr>
          <w:rFonts w:ascii="Arial" w:eastAsia="Times New Roman" w:hAnsi="Arial" w:cs="Arial"/>
          <w:b/>
          <w:kern w:val="36"/>
          <w:sz w:val="18"/>
          <w:szCs w:val="18"/>
          <w:lang w:eastAsia="pt-BR"/>
        </w:rPr>
      </w:pPr>
      <w:r w:rsidRPr="008748C5">
        <w:rPr>
          <w:rFonts w:ascii="Arial" w:eastAsia="Times New Roman" w:hAnsi="Arial" w:cs="Arial"/>
          <w:b/>
          <w:kern w:val="36"/>
          <w:sz w:val="18"/>
          <w:szCs w:val="18"/>
          <w:bdr w:val="none" w:sz="0" w:space="0" w:color="auto" w:frame="1"/>
          <w:lang w:eastAsia="pt-BR"/>
        </w:rPr>
        <w:t>ART. 75, INCISO II, DA LEI FEDERAL Nº 14.133/2021.</w:t>
      </w:r>
    </w:p>
    <w:p w14:paraId="66EE2F38" w14:textId="27D14CAB" w:rsidR="00A159BD" w:rsidRPr="00AD36DF" w:rsidRDefault="00A159BD" w:rsidP="00812F22">
      <w:pPr>
        <w:shd w:val="clear" w:color="auto" w:fill="FFFFFF"/>
        <w:tabs>
          <w:tab w:val="left" w:pos="5103"/>
        </w:tabs>
        <w:spacing w:after="0" w:line="240" w:lineRule="auto"/>
        <w:ind w:left="567" w:right="3968"/>
        <w:jc w:val="both"/>
        <w:rPr>
          <w:rFonts w:ascii="Arial" w:eastAsia="Times New Roman" w:hAnsi="Arial" w:cs="Arial"/>
          <w:b/>
          <w:sz w:val="18"/>
          <w:szCs w:val="18"/>
          <w:lang w:eastAsia="pt-BR"/>
        </w:rPr>
      </w:pPr>
      <w:r w:rsidRPr="008748C5">
        <w:rPr>
          <w:rFonts w:ascii="Arial" w:eastAsia="Times New Roman" w:hAnsi="Arial" w:cs="Arial"/>
          <w:b/>
          <w:sz w:val="18"/>
          <w:szCs w:val="18"/>
          <w:lang w:eastAsia="pt-BR"/>
        </w:rPr>
        <w:t>O</w:t>
      </w:r>
      <w:r w:rsidRPr="008748C5">
        <w:rPr>
          <w:rFonts w:ascii="Arial" w:eastAsia="Times New Roman" w:hAnsi="Arial" w:cs="Arial"/>
          <w:sz w:val="18"/>
          <w:szCs w:val="18"/>
          <w:lang w:eastAsia="pt-BR"/>
        </w:rPr>
        <w:t xml:space="preserve"> </w:t>
      </w:r>
      <w:r w:rsidRPr="008748C5">
        <w:rPr>
          <w:rFonts w:ascii="Arial" w:eastAsia="Times New Roman" w:hAnsi="Arial" w:cs="Arial"/>
          <w:b/>
          <w:bCs/>
          <w:sz w:val="18"/>
          <w:szCs w:val="18"/>
          <w:bdr w:val="none" w:sz="0" w:space="0" w:color="auto" w:frame="1"/>
          <w:lang w:eastAsia="pt-BR"/>
        </w:rPr>
        <w:t>MUNICÍPIO DE TAPEJARA-RS</w:t>
      </w:r>
      <w:r w:rsidRPr="008748C5">
        <w:rPr>
          <w:rFonts w:ascii="Arial" w:eastAsia="Times New Roman" w:hAnsi="Arial" w:cs="Arial"/>
          <w:sz w:val="18"/>
          <w:szCs w:val="18"/>
          <w:lang w:eastAsia="pt-BR"/>
        </w:rPr>
        <w:t xml:space="preserve">, inscrito no CNPJ/MF sob o nº </w:t>
      </w:r>
      <w:r w:rsidRPr="008748C5">
        <w:rPr>
          <w:rFonts w:ascii="Arial" w:hAnsi="Arial" w:cs="Arial"/>
          <w:sz w:val="18"/>
          <w:szCs w:val="18"/>
        </w:rPr>
        <w:t>CNPJ sob n° 87.615.449/0001-42, com sede na Rua do Comércio, n° 1468</w:t>
      </w:r>
      <w:r w:rsidRPr="008748C5">
        <w:rPr>
          <w:rFonts w:ascii="Arial" w:eastAsia="Times New Roman" w:hAnsi="Arial" w:cs="Arial"/>
          <w:sz w:val="18"/>
          <w:szCs w:val="18"/>
          <w:lang w:eastAsia="pt-BR"/>
        </w:rPr>
        <w:t xml:space="preserve">, na cidade de Tapejara - RS, CEP 99.950-000, </w:t>
      </w:r>
      <w:r w:rsidRPr="008748C5">
        <w:rPr>
          <w:rFonts w:ascii="Arial" w:hAnsi="Arial" w:cs="Arial"/>
          <w:sz w:val="18"/>
          <w:szCs w:val="18"/>
        </w:rPr>
        <w:t xml:space="preserve">neste ato representado por seu Prefeito Municipal, </w:t>
      </w:r>
      <w:r w:rsidR="00AD36DF">
        <w:rPr>
          <w:rFonts w:ascii="Arial" w:hAnsi="Arial" w:cs="Arial"/>
          <w:b/>
          <w:sz w:val="18"/>
          <w:szCs w:val="18"/>
        </w:rPr>
        <w:t xml:space="preserve">Sr. </w:t>
      </w:r>
      <w:proofErr w:type="spellStart"/>
      <w:r w:rsidR="00B71B0C">
        <w:rPr>
          <w:rFonts w:ascii="Arial" w:hAnsi="Arial" w:cs="Arial"/>
          <w:b/>
          <w:sz w:val="18"/>
          <w:szCs w:val="18"/>
        </w:rPr>
        <w:t>Evanir</w:t>
      </w:r>
      <w:proofErr w:type="spellEnd"/>
      <w:r w:rsidR="00B71B0C">
        <w:rPr>
          <w:rFonts w:ascii="Arial" w:hAnsi="Arial" w:cs="Arial"/>
          <w:b/>
          <w:sz w:val="18"/>
          <w:szCs w:val="18"/>
        </w:rPr>
        <w:t xml:space="preserve"> Wolff</w:t>
      </w:r>
      <w:proofErr w:type="gramStart"/>
      <w:r w:rsidR="00AD36DF">
        <w:rPr>
          <w:rFonts w:ascii="Arial" w:hAnsi="Arial" w:cs="Arial"/>
          <w:b/>
          <w:sz w:val="18"/>
          <w:szCs w:val="18"/>
        </w:rPr>
        <w:t xml:space="preserve"> </w:t>
      </w:r>
      <w:r w:rsidRPr="008748C5">
        <w:rPr>
          <w:rFonts w:ascii="Arial" w:hAnsi="Arial" w:cs="Arial"/>
          <w:sz w:val="18"/>
          <w:szCs w:val="18"/>
        </w:rPr>
        <w:t xml:space="preserve"> </w:t>
      </w:r>
      <w:proofErr w:type="gramEnd"/>
      <w:r w:rsidRPr="008748C5">
        <w:rPr>
          <w:rFonts w:ascii="Arial" w:eastAsia="Times New Roman" w:hAnsi="Arial" w:cs="Arial"/>
          <w:sz w:val="18"/>
          <w:szCs w:val="18"/>
          <w:lang w:eastAsia="pt-BR"/>
        </w:rPr>
        <w:t xml:space="preserve">nos termos do art. 75, inciso </w:t>
      </w:r>
      <w:r w:rsidR="002001E5">
        <w:rPr>
          <w:rFonts w:ascii="Arial" w:eastAsia="Times New Roman" w:hAnsi="Arial" w:cs="Arial"/>
          <w:sz w:val="18"/>
          <w:szCs w:val="18"/>
          <w:lang w:eastAsia="pt-BR"/>
        </w:rPr>
        <w:t>I</w:t>
      </w:r>
      <w:r w:rsidRPr="008748C5">
        <w:rPr>
          <w:rFonts w:ascii="Arial" w:eastAsia="Times New Roman" w:hAnsi="Arial" w:cs="Arial"/>
          <w:sz w:val="18"/>
          <w:szCs w:val="18"/>
          <w:lang w:eastAsia="pt-BR"/>
        </w:rPr>
        <w:t xml:space="preserve">I, da Lei Federal nº 14.133, de 01 de abril de 2021, TORNA PÚBLICO que tem interesse em realizar </w:t>
      </w:r>
      <w:r>
        <w:rPr>
          <w:rFonts w:ascii="Arial" w:eastAsia="Times New Roman" w:hAnsi="Arial" w:cs="Arial"/>
          <w:sz w:val="18"/>
          <w:szCs w:val="18"/>
          <w:lang w:eastAsia="pt-BR"/>
        </w:rPr>
        <w:t>a</w:t>
      </w:r>
      <w:r w:rsidRPr="008748C5">
        <w:rPr>
          <w:rFonts w:ascii="Arial" w:eastAsia="Times New Roman" w:hAnsi="Arial" w:cs="Arial"/>
          <w:sz w:val="18"/>
          <w:szCs w:val="18"/>
          <w:lang w:eastAsia="pt-BR"/>
        </w:rPr>
        <w:t xml:space="preserve"> </w:t>
      </w:r>
      <w:r w:rsidR="00F40565">
        <w:rPr>
          <w:rFonts w:ascii="Arial" w:eastAsia="Times New Roman" w:hAnsi="Arial" w:cs="Arial"/>
          <w:sz w:val="18"/>
          <w:szCs w:val="18"/>
          <w:lang w:eastAsia="pt-BR"/>
        </w:rPr>
        <w:t>“</w:t>
      </w:r>
      <w:r w:rsidR="00812F22" w:rsidRPr="00812F22">
        <w:rPr>
          <w:rFonts w:ascii="Arial" w:eastAsia="Times New Roman" w:hAnsi="Arial" w:cs="Arial"/>
          <w:b/>
          <w:sz w:val="18"/>
          <w:szCs w:val="18"/>
          <w:lang w:eastAsia="pt-BR"/>
        </w:rPr>
        <w:t>Contratação de empresa especializada</w:t>
      </w:r>
      <w:r w:rsidR="00812F22">
        <w:rPr>
          <w:rFonts w:ascii="Arial" w:eastAsia="Times New Roman" w:hAnsi="Arial" w:cs="Arial"/>
          <w:b/>
          <w:sz w:val="18"/>
          <w:szCs w:val="18"/>
          <w:lang w:eastAsia="pt-BR"/>
        </w:rPr>
        <w:t xml:space="preserve"> para assessoria e consultoria </w:t>
      </w:r>
      <w:r w:rsidR="00812F22" w:rsidRPr="00812F22">
        <w:rPr>
          <w:rFonts w:ascii="Arial" w:eastAsia="Times New Roman" w:hAnsi="Arial" w:cs="Arial"/>
          <w:b/>
          <w:sz w:val="18"/>
          <w:szCs w:val="18"/>
          <w:lang w:eastAsia="pt-BR"/>
        </w:rPr>
        <w:t>na área de engenharia mecânica.</w:t>
      </w:r>
      <w:r w:rsidR="00812F22">
        <w:rPr>
          <w:rFonts w:ascii="Arial" w:eastAsia="Times New Roman" w:hAnsi="Arial" w:cs="Arial"/>
          <w:b/>
          <w:sz w:val="18"/>
          <w:szCs w:val="18"/>
          <w:lang w:eastAsia="pt-BR"/>
        </w:rPr>
        <w:t>”</w:t>
      </w:r>
      <w:r w:rsidRPr="008748C5">
        <w:rPr>
          <w:rFonts w:ascii="Arial" w:eastAsia="Times New Roman" w:hAnsi="Arial" w:cs="Arial"/>
          <w:sz w:val="18"/>
          <w:szCs w:val="18"/>
          <w:lang w:eastAsia="pt-BR"/>
        </w:rPr>
        <w:t xml:space="preserve"> Considerando o exposto e a intenção de realização de dispensa de licitação para a contratação direta do objeto acima especificado, o Município manifesta o interesse em obter propostas adicionais de eventuais interessados pelo prazo de 03 (três) dias úteis a contar dessa </w:t>
      </w:r>
      <w:bookmarkStart w:id="0" w:name="_GoBack"/>
      <w:bookmarkEnd w:id="0"/>
      <w:r w:rsidRPr="008748C5">
        <w:rPr>
          <w:rFonts w:ascii="Arial" w:eastAsia="Times New Roman" w:hAnsi="Arial" w:cs="Arial"/>
          <w:sz w:val="18"/>
          <w:szCs w:val="18"/>
          <w:lang w:eastAsia="pt-BR"/>
        </w:rPr>
        <w:t xml:space="preserve">publicação. A manifestação de interesse e orçamentos deve ser enviada para o e-mail: </w:t>
      </w:r>
      <w:hyperlink r:id="rId7" w:history="1">
        <w:r w:rsidR="00F02501" w:rsidRPr="006D6310">
          <w:rPr>
            <w:rStyle w:val="Hyperlink"/>
            <w:rFonts w:ascii="Arial" w:eastAsia="Times New Roman" w:hAnsi="Arial" w:cs="Arial"/>
            <w:sz w:val="18"/>
            <w:szCs w:val="18"/>
            <w:bdr w:val="none" w:sz="0" w:space="0" w:color="auto" w:frame="1"/>
            <w:lang w:eastAsia="pt-BR"/>
          </w:rPr>
          <w:t>compras3@tapejara.rs.gov.br</w:t>
        </w:r>
      </w:hyperlink>
      <w:r w:rsidRPr="008748C5">
        <w:rPr>
          <w:rFonts w:ascii="Arial" w:eastAsia="Times New Roman" w:hAnsi="Arial" w:cs="Arial"/>
          <w:sz w:val="18"/>
          <w:szCs w:val="18"/>
          <w:u w:val="single"/>
          <w:bdr w:val="none" w:sz="0" w:space="0" w:color="auto" w:frame="1"/>
          <w:lang w:eastAsia="pt-BR"/>
        </w:rPr>
        <w:t>,</w:t>
      </w:r>
      <w:r w:rsidRPr="008748C5">
        <w:rPr>
          <w:rFonts w:ascii="Arial" w:eastAsia="Times New Roman" w:hAnsi="Arial" w:cs="Arial"/>
          <w:sz w:val="18"/>
          <w:szCs w:val="18"/>
          <w:lang w:eastAsia="pt-BR"/>
        </w:rPr>
        <w:t xml:space="preserve"> das 8h às 17h, </w:t>
      </w:r>
      <w:r>
        <w:rPr>
          <w:rFonts w:ascii="Arial" w:eastAsia="Times New Roman" w:hAnsi="Arial" w:cs="Arial"/>
          <w:b/>
          <w:sz w:val="18"/>
          <w:szCs w:val="18"/>
          <w:lang w:eastAsia="pt-BR"/>
        </w:rPr>
        <w:t xml:space="preserve">até o dia </w:t>
      </w:r>
      <w:r w:rsidR="00B71B0C">
        <w:rPr>
          <w:rFonts w:ascii="Arial" w:eastAsia="Times New Roman" w:hAnsi="Arial" w:cs="Arial"/>
          <w:b/>
          <w:sz w:val="18"/>
          <w:szCs w:val="18"/>
          <w:lang w:eastAsia="pt-BR"/>
        </w:rPr>
        <w:t>02</w:t>
      </w:r>
      <w:r w:rsidR="00AD36DF">
        <w:rPr>
          <w:rFonts w:ascii="Arial" w:eastAsia="Times New Roman" w:hAnsi="Arial" w:cs="Arial"/>
          <w:b/>
          <w:sz w:val="18"/>
          <w:szCs w:val="18"/>
          <w:lang w:eastAsia="pt-BR"/>
        </w:rPr>
        <w:t>/</w:t>
      </w:r>
      <w:r w:rsidR="00B71B0C">
        <w:rPr>
          <w:rFonts w:ascii="Arial" w:eastAsia="Times New Roman" w:hAnsi="Arial" w:cs="Arial"/>
          <w:b/>
          <w:sz w:val="18"/>
          <w:szCs w:val="18"/>
          <w:lang w:eastAsia="pt-BR"/>
        </w:rPr>
        <w:t>02</w:t>
      </w:r>
      <w:r w:rsidR="00AD36DF">
        <w:rPr>
          <w:rFonts w:ascii="Arial" w:eastAsia="Times New Roman" w:hAnsi="Arial" w:cs="Arial"/>
          <w:b/>
          <w:sz w:val="18"/>
          <w:szCs w:val="18"/>
          <w:lang w:eastAsia="pt-BR"/>
        </w:rPr>
        <w:t>/2026</w:t>
      </w:r>
      <w:r w:rsidRPr="008748C5">
        <w:rPr>
          <w:rFonts w:ascii="Arial" w:eastAsia="Times New Roman" w:hAnsi="Arial" w:cs="Arial"/>
          <w:sz w:val="18"/>
          <w:szCs w:val="18"/>
          <w:lang w:eastAsia="pt-BR"/>
        </w:rPr>
        <w:t>.</w:t>
      </w:r>
      <w:r>
        <w:rPr>
          <w:rFonts w:ascii="Arial" w:eastAsia="Times New Roman" w:hAnsi="Arial" w:cs="Arial"/>
          <w:sz w:val="18"/>
          <w:szCs w:val="18"/>
          <w:lang w:eastAsia="pt-BR"/>
        </w:rPr>
        <w:t xml:space="preserve"> Tapejara, </w:t>
      </w:r>
      <w:r w:rsidR="00B71B0C">
        <w:rPr>
          <w:rFonts w:ascii="Arial" w:eastAsia="Times New Roman" w:hAnsi="Arial" w:cs="Arial"/>
          <w:sz w:val="18"/>
          <w:szCs w:val="18"/>
          <w:lang w:eastAsia="pt-BR"/>
        </w:rPr>
        <w:t>28</w:t>
      </w:r>
      <w:r w:rsidR="00AD36DF">
        <w:rPr>
          <w:rFonts w:ascii="Arial" w:eastAsia="Times New Roman" w:hAnsi="Arial" w:cs="Arial"/>
          <w:sz w:val="18"/>
          <w:szCs w:val="18"/>
          <w:lang w:eastAsia="pt-BR"/>
        </w:rPr>
        <w:t xml:space="preserve"> de janeiro</w:t>
      </w:r>
      <w:r w:rsidRPr="008748C5">
        <w:rPr>
          <w:rFonts w:ascii="Arial" w:eastAsia="Times New Roman" w:hAnsi="Arial" w:cs="Arial"/>
          <w:sz w:val="18"/>
          <w:szCs w:val="18"/>
          <w:lang w:eastAsia="pt-BR"/>
        </w:rPr>
        <w:t xml:space="preserve"> de 202</w:t>
      </w:r>
      <w:r w:rsidR="00AD36DF">
        <w:rPr>
          <w:rFonts w:ascii="Arial" w:eastAsia="Times New Roman" w:hAnsi="Arial" w:cs="Arial"/>
          <w:sz w:val="18"/>
          <w:szCs w:val="18"/>
          <w:lang w:eastAsia="pt-BR"/>
        </w:rPr>
        <w:t xml:space="preserve">6. </w:t>
      </w:r>
      <w:proofErr w:type="spellStart"/>
      <w:r w:rsidR="00B71B0C">
        <w:rPr>
          <w:rFonts w:ascii="Arial" w:eastAsia="Times New Roman" w:hAnsi="Arial" w:cs="Arial"/>
          <w:sz w:val="18"/>
          <w:szCs w:val="18"/>
          <w:lang w:eastAsia="pt-BR"/>
        </w:rPr>
        <w:t>Evanir</w:t>
      </w:r>
      <w:proofErr w:type="spellEnd"/>
      <w:r w:rsidR="00B71B0C">
        <w:rPr>
          <w:rFonts w:ascii="Arial" w:eastAsia="Times New Roman" w:hAnsi="Arial" w:cs="Arial"/>
          <w:sz w:val="18"/>
          <w:szCs w:val="18"/>
          <w:lang w:eastAsia="pt-BR"/>
        </w:rPr>
        <w:t xml:space="preserve"> Wolff</w:t>
      </w:r>
      <w:r w:rsidR="00AD36DF">
        <w:rPr>
          <w:rFonts w:ascii="Arial" w:eastAsia="Times New Roman" w:hAnsi="Arial" w:cs="Arial"/>
          <w:sz w:val="18"/>
          <w:szCs w:val="18"/>
          <w:lang w:eastAsia="pt-BR"/>
        </w:rPr>
        <w:t xml:space="preserve"> – </w:t>
      </w:r>
      <w:r w:rsidR="00B71B0C">
        <w:rPr>
          <w:rFonts w:ascii="Arial" w:eastAsia="Times New Roman" w:hAnsi="Arial" w:cs="Arial"/>
          <w:sz w:val="18"/>
          <w:szCs w:val="18"/>
          <w:lang w:eastAsia="pt-BR"/>
        </w:rPr>
        <w:t>Prefeito Municipal.</w:t>
      </w:r>
    </w:p>
    <w:p w14:paraId="5A966B55" w14:textId="77777777" w:rsidR="00A159BD" w:rsidRDefault="00A159BD" w:rsidP="00A159BD">
      <w:pPr>
        <w:rPr>
          <w:rFonts w:ascii="Arial" w:hAnsi="Arial" w:cs="Arial"/>
          <w:sz w:val="20"/>
          <w:szCs w:val="20"/>
        </w:rPr>
      </w:pPr>
    </w:p>
    <w:p w14:paraId="155A9DE1" w14:textId="3A11E0C9" w:rsidR="005F0FE3" w:rsidRPr="00A159BD" w:rsidRDefault="005F0FE3" w:rsidP="00A159BD"/>
    <w:sectPr w:rsidR="005F0FE3" w:rsidRPr="00A159BD" w:rsidSect="005F0FE3">
      <w:headerReference w:type="even" r:id="rId8"/>
      <w:headerReference w:type="default" r:id="rId9"/>
      <w:headerReference w:type="first" r:id="rId10"/>
      <w:pgSz w:w="11906" w:h="16838"/>
      <w:pgMar w:top="1529" w:right="1701" w:bottom="189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05EF8" w14:textId="77777777" w:rsidR="00F27BCE" w:rsidRDefault="00F27BCE" w:rsidP="005F0FE3">
      <w:pPr>
        <w:spacing w:after="0" w:line="240" w:lineRule="auto"/>
      </w:pPr>
      <w:r>
        <w:separator/>
      </w:r>
    </w:p>
  </w:endnote>
  <w:endnote w:type="continuationSeparator" w:id="0">
    <w:p w14:paraId="05A43BBF" w14:textId="77777777" w:rsidR="00F27BCE" w:rsidRDefault="00F27BCE" w:rsidP="005F0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1B65A" w14:textId="77777777" w:rsidR="00F27BCE" w:rsidRDefault="00F27BCE" w:rsidP="005F0FE3">
      <w:pPr>
        <w:spacing w:after="0" w:line="240" w:lineRule="auto"/>
      </w:pPr>
      <w:r>
        <w:separator/>
      </w:r>
    </w:p>
  </w:footnote>
  <w:footnote w:type="continuationSeparator" w:id="0">
    <w:p w14:paraId="2963E6C1" w14:textId="77777777" w:rsidR="00F27BCE" w:rsidRDefault="00F27BCE" w:rsidP="005F0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676C5" w14:textId="518233C0" w:rsidR="00F27BCE" w:rsidRDefault="00812F22">
    <w:pPr>
      <w:pStyle w:val="Cabealho"/>
    </w:pPr>
    <w:r>
      <w:rPr>
        <w:noProof/>
      </w:rPr>
      <w:pict w14:anchorId="0B0828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6" o:spid="_x0000_s1027" type="#_x0000_t75" alt="" style="position:absolute;margin-left:0;margin-top:0;width:595pt;height:842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8CB8B" w14:textId="0E768444" w:rsidR="00F27BCE" w:rsidRDefault="00812F22">
    <w:pPr>
      <w:pStyle w:val="Cabealho"/>
    </w:pPr>
    <w:r>
      <w:rPr>
        <w:noProof/>
      </w:rPr>
      <w:pict w14:anchorId="73BCDD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7" o:spid="_x0000_s1026" type="#_x0000_t75" alt="" style="position:absolute;margin-left:0;margin-top:0;width:595pt;height:842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563E8" w14:textId="0057A3C3" w:rsidR="00F27BCE" w:rsidRDefault="00812F22">
    <w:pPr>
      <w:pStyle w:val="Cabealho"/>
    </w:pPr>
    <w:r>
      <w:rPr>
        <w:noProof/>
      </w:rPr>
      <w:pict w14:anchorId="3D3230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5" o:spid="_x0000_s1025" type="#_x0000_t75" alt="" style="position:absolute;margin-left:0;margin-top:0;width:595pt;height:842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FE3"/>
    <w:rsid w:val="000502D6"/>
    <w:rsid w:val="00081D63"/>
    <w:rsid w:val="000C267C"/>
    <w:rsid w:val="00112265"/>
    <w:rsid w:val="00117C99"/>
    <w:rsid w:val="00161FEB"/>
    <w:rsid w:val="001927B4"/>
    <w:rsid w:val="00193596"/>
    <w:rsid w:val="00195A1D"/>
    <w:rsid w:val="002001E5"/>
    <w:rsid w:val="0020359F"/>
    <w:rsid w:val="00267544"/>
    <w:rsid w:val="002B3284"/>
    <w:rsid w:val="002D39F0"/>
    <w:rsid w:val="002E3D8C"/>
    <w:rsid w:val="00333D3E"/>
    <w:rsid w:val="0033508B"/>
    <w:rsid w:val="003A75EA"/>
    <w:rsid w:val="0043211B"/>
    <w:rsid w:val="004C4A4C"/>
    <w:rsid w:val="00531E0A"/>
    <w:rsid w:val="00563516"/>
    <w:rsid w:val="005816BA"/>
    <w:rsid w:val="005862AB"/>
    <w:rsid w:val="005A0D46"/>
    <w:rsid w:val="005F0FE3"/>
    <w:rsid w:val="006A713B"/>
    <w:rsid w:val="006B1306"/>
    <w:rsid w:val="006D4AE1"/>
    <w:rsid w:val="006D5863"/>
    <w:rsid w:val="007178DA"/>
    <w:rsid w:val="00751610"/>
    <w:rsid w:val="007D33E3"/>
    <w:rsid w:val="007F0520"/>
    <w:rsid w:val="00812F22"/>
    <w:rsid w:val="00831DFF"/>
    <w:rsid w:val="00855CDE"/>
    <w:rsid w:val="00867486"/>
    <w:rsid w:val="00883F39"/>
    <w:rsid w:val="008C02C0"/>
    <w:rsid w:val="008D49F7"/>
    <w:rsid w:val="008E4089"/>
    <w:rsid w:val="009A0A07"/>
    <w:rsid w:val="00A159BD"/>
    <w:rsid w:val="00A44862"/>
    <w:rsid w:val="00AC3D92"/>
    <w:rsid w:val="00AD36DF"/>
    <w:rsid w:val="00AE42D5"/>
    <w:rsid w:val="00B71B0C"/>
    <w:rsid w:val="00B90DAE"/>
    <w:rsid w:val="00BB1CB1"/>
    <w:rsid w:val="00BB2636"/>
    <w:rsid w:val="00BC11AA"/>
    <w:rsid w:val="00BD43D1"/>
    <w:rsid w:val="00C46402"/>
    <w:rsid w:val="00C5524B"/>
    <w:rsid w:val="00D83D00"/>
    <w:rsid w:val="00DB0BD9"/>
    <w:rsid w:val="00DB4A25"/>
    <w:rsid w:val="00DC3226"/>
    <w:rsid w:val="00E13A60"/>
    <w:rsid w:val="00E57649"/>
    <w:rsid w:val="00E57DEC"/>
    <w:rsid w:val="00E9517B"/>
    <w:rsid w:val="00F02501"/>
    <w:rsid w:val="00F27BCE"/>
    <w:rsid w:val="00F40565"/>
    <w:rsid w:val="00F62D44"/>
    <w:rsid w:val="00F6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DD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0FE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0FE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0F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0F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0F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0F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5F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5F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0F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0F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0FE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0FE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0FE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F0FE3"/>
  </w:style>
  <w:style w:type="paragraph" w:styleId="Rodap">
    <w:name w:val="footer"/>
    <w:basedOn w:val="Normal"/>
    <w:link w:val="Rodap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F0FE3"/>
  </w:style>
  <w:style w:type="paragraph" w:styleId="Corpodetexto">
    <w:name w:val="Body Text"/>
    <w:basedOn w:val="Normal"/>
    <w:link w:val="CorpodetextoChar"/>
    <w:rsid w:val="00195A1D"/>
    <w:pPr>
      <w:spacing w:before="80" w:after="80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195A1D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uiPriority w:val="99"/>
    <w:unhideWhenUsed/>
    <w:rsid w:val="007F05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0FE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0FE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0F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0F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0F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0F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5F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5F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0F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0F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0FE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0FE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0FE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F0FE3"/>
  </w:style>
  <w:style w:type="paragraph" w:styleId="Rodap">
    <w:name w:val="footer"/>
    <w:basedOn w:val="Normal"/>
    <w:link w:val="Rodap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F0FE3"/>
  </w:style>
  <w:style w:type="paragraph" w:styleId="Corpodetexto">
    <w:name w:val="Body Text"/>
    <w:basedOn w:val="Normal"/>
    <w:link w:val="CorpodetextoChar"/>
    <w:rsid w:val="00195A1D"/>
    <w:pPr>
      <w:spacing w:before="80" w:after="80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195A1D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uiPriority w:val="99"/>
    <w:unhideWhenUsed/>
    <w:rsid w:val="007F05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4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mpras3@tapejara.rs.gov.b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172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365 365</dc:creator>
  <cp:keywords/>
  <dc:description/>
  <cp:lastModifiedBy>PrefeituraT13</cp:lastModifiedBy>
  <cp:revision>76</cp:revision>
  <cp:lastPrinted>2025-04-15T19:12:00Z</cp:lastPrinted>
  <dcterms:created xsi:type="dcterms:W3CDTF">2024-07-03T20:09:00Z</dcterms:created>
  <dcterms:modified xsi:type="dcterms:W3CDTF">2026-01-28T14:16:00Z</dcterms:modified>
</cp:coreProperties>
</file>